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2E40" w14:textId="77777777" w:rsidR="003059FF" w:rsidRDefault="00241824" w:rsidP="00241824">
      <w:pPr>
        <w:jc w:val="center"/>
      </w:pPr>
      <w:r>
        <w:t>SERENITY FARM EQUINE SANCTUARY</w:t>
      </w:r>
    </w:p>
    <w:p w14:paraId="6CD9377F" w14:textId="77777777" w:rsidR="00241824" w:rsidRPr="0045674E" w:rsidRDefault="00241824" w:rsidP="0045674E">
      <w:pPr>
        <w:pStyle w:val="Style1"/>
      </w:pPr>
      <w:r w:rsidRPr="0045674E">
        <w:t>FIREARMS AND WEAPONS POLICY</w:t>
      </w:r>
    </w:p>
    <w:p w14:paraId="6432FE2B" w14:textId="77777777" w:rsidR="00241824" w:rsidRDefault="00241824" w:rsidP="00241824">
      <w:pPr>
        <w:jc w:val="center"/>
      </w:pPr>
    </w:p>
    <w:p w14:paraId="134D9B5B" w14:textId="77777777" w:rsidR="00241824" w:rsidRPr="0045674E" w:rsidRDefault="00241824" w:rsidP="0045674E">
      <w:pPr>
        <w:pStyle w:val="IntenseQuote"/>
        <w:rPr>
          <w:color w:val="FF0000"/>
        </w:rPr>
      </w:pPr>
      <w:r w:rsidRPr="0045674E">
        <w:rPr>
          <w:color w:val="FF0000"/>
        </w:rPr>
        <w:t xml:space="preserve">SFES staff and volunteers are strictly prohibited from possessing firearms, ammunition for any caliber of firearm, explosives or weapons (hereafter referred to as “weapons”) on the premises without the explicit advance authorization of SFES, regardless of whether a federal or state license to possess the same has been issued to the possessor. The only exceptions to this policy are as follows:  </w:t>
      </w:r>
    </w:p>
    <w:p w14:paraId="234D9C78" w14:textId="2B9F8B72" w:rsidR="00241824" w:rsidRDefault="00241824" w:rsidP="00241824">
      <w:r>
        <w:t xml:space="preserve">1. Commissioned law enforcement officers to the extent they are legally permitted to possess weapons in the jurisdiction in which the </w:t>
      </w:r>
      <w:r w:rsidR="00995894">
        <w:t>sanctuary</w:t>
      </w:r>
      <w:r>
        <w:t xml:space="preserve"> premises are located may do so on the premises of the </w:t>
      </w:r>
      <w:r w:rsidR="00995894">
        <w:t>sanctuary</w:t>
      </w:r>
      <w:r>
        <w:t xml:space="preserve"> in such jurisdiction.  For instance, </w:t>
      </w:r>
      <w:r w:rsidR="00995894">
        <w:t>Louisa Sherriff’s</w:t>
      </w:r>
      <w:r>
        <w:t xml:space="preserve"> Department officers who are legally permitted to possess weapons in the </w:t>
      </w:r>
      <w:r w:rsidR="00995894">
        <w:t>Louisa</w:t>
      </w:r>
      <w:r>
        <w:t xml:space="preserve"> may possess such weapons</w:t>
      </w:r>
      <w:r w:rsidR="00995894">
        <w:t xml:space="preserve"> at Serenity Farm Equine Sanctuary</w:t>
      </w:r>
      <w:r>
        <w:t xml:space="preserve">.  </w:t>
      </w:r>
    </w:p>
    <w:p w14:paraId="73787A16" w14:textId="77777777" w:rsidR="00241824" w:rsidRDefault="00241824" w:rsidP="00241824">
      <w:r>
        <w:t xml:space="preserve">2. Persons in the military in performance of their official duties to the extent they are legally permitted to possess weapons in the jurisdiction in which they are located may do so on the premises of the university in such jurisdiction. </w:t>
      </w:r>
    </w:p>
    <w:p w14:paraId="6FF09DAB" w14:textId="77777777" w:rsidR="00241824" w:rsidRDefault="00241824" w:rsidP="00241824">
      <w:r>
        <w:t xml:space="preserve">Anyone possessing a weapon other than those in the exception categories will be asked to remove it from SFES immediately. </w:t>
      </w:r>
    </w:p>
    <w:p w14:paraId="7CDD96BD" w14:textId="77777777" w:rsidR="00241824" w:rsidRDefault="00241824" w:rsidP="0045674E">
      <w:pPr>
        <w:pStyle w:val="Style1"/>
      </w:pPr>
      <w:r>
        <w:t>FIREARMS AND WEAPONS STORAGE</w:t>
      </w:r>
    </w:p>
    <w:p w14:paraId="5BECC6F8" w14:textId="77777777" w:rsidR="00241824" w:rsidRDefault="005C566D" w:rsidP="00241824">
      <w:r>
        <w:t>The</w:t>
      </w:r>
      <w:r w:rsidR="00241824" w:rsidRPr="00241824">
        <w:t xml:space="preserve"> family possesses fi</w:t>
      </w:r>
      <w:r>
        <w:t>rearms.   T</w:t>
      </w:r>
      <w:r w:rsidR="00241824" w:rsidRPr="00241824">
        <w:t>hey shall be stored in locked cabinets or locked areas not accessible to children</w:t>
      </w:r>
      <w:r w:rsidR="00241824">
        <w:t xml:space="preserve"> or SFES visitors</w:t>
      </w:r>
      <w:r w:rsidR="00241824" w:rsidRPr="00241824">
        <w:t xml:space="preserve">. </w:t>
      </w:r>
      <w:r>
        <w:t xml:space="preserve">  </w:t>
      </w:r>
      <w:r w:rsidR="00241824" w:rsidRPr="00241824">
        <w:t xml:space="preserve">Ammunition shall be stored in a locked place separate from the firearms. </w:t>
      </w:r>
      <w:r>
        <w:t xml:space="preserve">  Users have licenses/permits.</w:t>
      </w:r>
    </w:p>
    <w:p w14:paraId="259A111B" w14:textId="77777777" w:rsidR="00241824" w:rsidRDefault="00241824" w:rsidP="00241824">
      <w:r w:rsidRPr="00241824">
        <w:t xml:space="preserve">Virginia Administrative Code, 22VAC40-130-270 http://leg1.state.va.us/cgi-bin/legp504.exe?000+reg+22VAC40-130-270  </w:t>
      </w:r>
      <w:r>
        <w:t xml:space="preserve"> </w:t>
      </w:r>
    </w:p>
    <w:sectPr w:rsidR="00241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824"/>
    <w:rsid w:val="000B6936"/>
    <w:rsid w:val="00241824"/>
    <w:rsid w:val="002C43AD"/>
    <w:rsid w:val="003059FF"/>
    <w:rsid w:val="0045674E"/>
    <w:rsid w:val="005C566D"/>
    <w:rsid w:val="00822998"/>
    <w:rsid w:val="00995894"/>
    <w:rsid w:val="00AA0BED"/>
    <w:rsid w:val="00C64367"/>
    <w:rsid w:val="00EC31D8"/>
    <w:rsid w:val="00F84790"/>
    <w:rsid w:val="00F9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019E"/>
  <w15:docId w15:val="{E45A23FE-007F-4F11-8EA6-C9D95688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74E"/>
    <w:rPr>
      <w:rFonts w:asciiTheme="majorHAnsi" w:eastAsiaTheme="majorEastAsia" w:hAnsiTheme="majorHAnsi" w:cstheme="majorBidi"/>
      <w:color w:val="365F91" w:themeColor="accent1" w:themeShade="BF"/>
      <w:sz w:val="32"/>
      <w:szCs w:val="32"/>
    </w:rPr>
  </w:style>
  <w:style w:type="paragraph" w:styleId="IntenseQuote">
    <w:name w:val="Intense Quote"/>
    <w:basedOn w:val="Normal"/>
    <w:next w:val="Normal"/>
    <w:link w:val="IntenseQuoteChar"/>
    <w:uiPriority w:val="30"/>
    <w:qFormat/>
    <w:rsid w:val="004567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674E"/>
    <w:rPr>
      <w:i/>
      <w:iCs/>
      <w:color w:val="4F81BD" w:themeColor="accent1"/>
    </w:rPr>
  </w:style>
  <w:style w:type="paragraph" w:customStyle="1" w:styleId="Style1">
    <w:name w:val="Style1"/>
    <w:basedOn w:val="Heading1"/>
    <w:link w:val="Style1Char"/>
    <w:qFormat/>
    <w:rsid w:val="0045674E"/>
    <w:rPr>
      <w:color w:val="FF0000"/>
      <w:u w:val="single"/>
    </w:rPr>
  </w:style>
  <w:style w:type="character" w:customStyle="1" w:styleId="Style1Char">
    <w:name w:val="Style1 Char"/>
    <w:basedOn w:val="Heading1Char"/>
    <w:link w:val="Style1"/>
    <w:rsid w:val="0045674E"/>
    <w:rPr>
      <w:rFonts w:asciiTheme="majorHAnsi" w:eastAsiaTheme="majorEastAsia" w:hAnsiTheme="majorHAnsi" w:cstheme="majorBidi"/>
      <w:color w:val="FF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Rhondavena</dc:creator>
  <cp:lastModifiedBy>Rhondavena LaPorte</cp:lastModifiedBy>
  <cp:revision>2</cp:revision>
  <dcterms:created xsi:type="dcterms:W3CDTF">2024-02-19T22:00:00Z</dcterms:created>
  <dcterms:modified xsi:type="dcterms:W3CDTF">2024-02-19T22:00:00Z</dcterms:modified>
</cp:coreProperties>
</file>